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E2" w:rsidRDefault="001600E2" w:rsidP="001600E2">
      <w:pPr>
        <w:pStyle w:val="a3"/>
        <w:spacing w:before="0" w:beforeAutospacing="0" w:after="0" w:afterAutospacing="0"/>
        <w:jc w:val="center"/>
      </w:pPr>
      <w:r>
        <w:t>Муниципальное бюджетное дошкольное образовательное учреждение</w:t>
      </w:r>
    </w:p>
    <w:p w:rsidR="001600E2" w:rsidRDefault="001600E2" w:rsidP="001600E2">
      <w:pPr>
        <w:pStyle w:val="a3"/>
        <w:spacing w:before="0" w:beforeAutospacing="0" w:after="0" w:afterAutospacing="0"/>
        <w:jc w:val="center"/>
      </w:pPr>
      <w:r>
        <w:t>«Детский сад комбинированного вида №76 «Ветерок»</w:t>
      </w:r>
    </w:p>
    <w:p w:rsidR="001600E2" w:rsidRDefault="001600E2" w:rsidP="001600E2">
      <w:pPr>
        <w:pStyle w:val="a3"/>
      </w:pPr>
    </w:p>
    <w:p w:rsidR="001600E2" w:rsidRDefault="001600E2" w:rsidP="001600E2">
      <w:pPr>
        <w:pStyle w:val="a3"/>
      </w:pPr>
    </w:p>
    <w:p w:rsidR="001600E2" w:rsidRDefault="001600E2" w:rsidP="001600E2">
      <w:pPr>
        <w:pStyle w:val="a3"/>
      </w:pPr>
    </w:p>
    <w:p w:rsidR="001600E2" w:rsidRDefault="001600E2" w:rsidP="001600E2">
      <w:pPr>
        <w:pStyle w:val="a3"/>
      </w:pPr>
    </w:p>
    <w:p w:rsidR="001600E2" w:rsidRDefault="001600E2" w:rsidP="001600E2">
      <w:pPr>
        <w:pStyle w:val="a3"/>
      </w:pPr>
    </w:p>
    <w:p w:rsidR="001600E2" w:rsidRDefault="001600E2" w:rsidP="001600E2">
      <w:pPr>
        <w:pStyle w:val="a3"/>
      </w:pPr>
    </w:p>
    <w:p w:rsidR="001600E2" w:rsidRDefault="001600E2" w:rsidP="001600E2">
      <w:pPr>
        <w:pStyle w:val="a3"/>
      </w:pPr>
    </w:p>
    <w:p w:rsidR="001600E2" w:rsidRDefault="001600E2" w:rsidP="001600E2">
      <w:pPr>
        <w:pStyle w:val="a3"/>
      </w:pPr>
    </w:p>
    <w:p w:rsidR="001600E2" w:rsidRDefault="001600E2" w:rsidP="001600E2">
      <w:pPr>
        <w:pStyle w:val="a3"/>
      </w:pPr>
    </w:p>
    <w:p w:rsidR="001600E2" w:rsidRDefault="001600E2" w:rsidP="001600E2">
      <w:pPr>
        <w:pStyle w:val="a3"/>
        <w:jc w:val="center"/>
      </w:pPr>
      <w:r>
        <w:rPr>
          <w:b/>
          <w:bCs/>
        </w:rPr>
        <w:t>КОНСУЛЬТАЦИЯ ДЛЯ РОДИТЕЛЕЙ</w:t>
      </w:r>
    </w:p>
    <w:p w:rsidR="001600E2" w:rsidRDefault="001600E2" w:rsidP="001600E2">
      <w:pPr>
        <w:pStyle w:val="a3"/>
        <w:jc w:val="center"/>
      </w:pPr>
      <w:r>
        <w:rPr>
          <w:b/>
          <w:bCs/>
        </w:rPr>
        <w:t>«Профилактика травматизма у детей»</w:t>
      </w:r>
    </w:p>
    <w:p w:rsidR="001600E2" w:rsidRDefault="001600E2" w:rsidP="001600E2">
      <w:pPr>
        <w:pStyle w:val="a3"/>
        <w:spacing w:after="240" w:afterAutospacing="0"/>
        <w:jc w:val="center"/>
      </w:pPr>
    </w:p>
    <w:p w:rsidR="001600E2" w:rsidRDefault="001600E2" w:rsidP="001600E2">
      <w:pPr>
        <w:pStyle w:val="a3"/>
        <w:spacing w:after="240" w:afterAutospacing="0"/>
        <w:jc w:val="center"/>
      </w:pPr>
    </w:p>
    <w:p w:rsidR="001600E2" w:rsidRDefault="001600E2" w:rsidP="001600E2">
      <w:pPr>
        <w:pStyle w:val="a3"/>
        <w:spacing w:after="240" w:afterAutospacing="0"/>
        <w:jc w:val="center"/>
      </w:pPr>
    </w:p>
    <w:p w:rsidR="001600E2" w:rsidRDefault="001600E2" w:rsidP="001600E2">
      <w:pPr>
        <w:pStyle w:val="a3"/>
        <w:spacing w:after="240" w:afterAutospacing="0"/>
      </w:pPr>
    </w:p>
    <w:p w:rsidR="001600E2" w:rsidRDefault="001600E2" w:rsidP="001600E2">
      <w:pPr>
        <w:pStyle w:val="a3"/>
        <w:spacing w:after="240" w:afterAutospacing="0"/>
      </w:pPr>
    </w:p>
    <w:p w:rsidR="001600E2" w:rsidRDefault="001600E2" w:rsidP="001600E2">
      <w:pPr>
        <w:pStyle w:val="a3"/>
        <w:spacing w:after="240" w:afterAutospacing="0"/>
      </w:pPr>
    </w:p>
    <w:p w:rsidR="001600E2" w:rsidRDefault="001600E2" w:rsidP="001600E2">
      <w:pPr>
        <w:pStyle w:val="a3"/>
        <w:spacing w:after="240" w:afterAutospacing="0"/>
        <w:jc w:val="center"/>
      </w:pPr>
    </w:p>
    <w:p w:rsidR="001600E2" w:rsidRDefault="001600E2" w:rsidP="001600E2">
      <w:pPr>
        <w:pStyle w:val="a3"/>
        <w:spacing w:after="240" w:afterAutospacing="0"/>
        <w:jc w:val="center"/>
      </w:pPr>
    </w:p>
    <w:p w:rsidR="001600E2" w:rsidRDefault="001600E2" w:rsidP="001600E2">
      <w:pPr>
        <w:pStyle w:val="a3"/>
        <w:spacing w:after="240" w:afterAutospacing="0"/>
        <w:jc w:val="center"/>
      </w:pPr>
    </w:p>
    <w:p w:rsidR="001600E2" w:rsidRDefault="001600E2" w:rsidP="001600E2">
      <w:pPr>
        <w:pStyle w:val="a3"/>
        <w:spacing w:after="240" w:afterAutospacing="0"/>
        <w:jc w:val="center"/>
      </w:pPr>
    </w:p>
    <w:p w:rsidR="001600E2" w:rsidRDefault="001600E2" w:rsidP="001600E2">
      <w:pPr>
        <w:pStyle w:val="a3"/>
        <w:spacing w:after="240" w:afterAutospacing="0"/>
        <w:jc w:val="center"/>
      </w:pPr>
    </w:p>
    <w:p w:rsidR="001600E2" w:rsidRDefault="001600E2" w:rsidP="001600E2">
      <w:pPr>
        <w:pStyle w:val="a3"/>
        <w:jc w:val="center"/>
      </w:pPr>
    </w:p>
    <w:p w:rsidR="001600E2" w:rsidRDefault="001600E2" w:rsidP="001600E2">
      <w:pPr>
        <w:pStyle w:val="a3"/>
        <w:jc w:val="center"/>
      </w:pPr>
    </w:p>
    <w:p w:rsidR="001600E2" w:rsidRDefault="001600E2" w:rsidP="001600E2">
      <w:pPr>
        <w:pStyle w:val="a3"/>
        <w:jc w:val="center"/>
      </w:pPr>
      <w:r>
        <w:t>г. Набережные Челны</w:t>
      </w:r>
    </w:p>
    <w:p w:rsidR="009F2DEC" w:rsidRDefault="009F2DEC" w:rsidP="001600E2">
      <w:pPr>
        <w:pStyle w:val="a3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lastRenderedPageBreak/>
        <w:t xml:space="preserve">Цель: Привлечь внимание родителей к проблеме травматизма детей. 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Задачи: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 xml:space="preserve">1. Расширять кругозор родителей о правилах поведения и безопасности. 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 xml:space="preserve">2. Привлечь внимание родителей к необходимости проводить беседы на данную тему с детьми. 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Профилактика травматизма у детей.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Детский травматизм и его предупреждения – очень важная и серьёзная проблема, особенно в период школьных каникул, когда дети больше располагают свободным временем, чаще находятся на улице и остаются без присмотра взрослых.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>
        <w:t>неблагоустроенность</w:t>
      </w:r>
      <w:proofErr w:type="spellEnd"/>
      <w:r>
        <w:t xml:space="preserve"> внешней среды, халатность, недосмотр взрослых, неосторожное, неправильное поведение ребёнка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Взрослые обязаны предупреждать возможные риски и ограждать детей от них. Работа родителей по предупреждению травматизма должна идти в 2 направлениях: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</w:pPr>
      <w:r>
        <w:t xml:space="preserve">Устранение </w:t>
      </w:r>
      <w:proofErr w:type="spellStart"/>
      <w:r>
        <w:t>травмоопасных</w:t>
      </w:r>
      <w:proofErr w:type="spellEnd"/>
      <w:r>
        <w:t xml:space="preserve"> ситуаций;</w:t>
      </w:r>
    </w:p>
    <w:p w:rsidR="001600E2" w:rsidRDefault="001600E2" w:rsidP="007637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</w:pPr>
      <w:r>
        <w:t>Систематическое обучение детей основам профилактики травматизма. Важно при этом не развить у ребёнка чувства робости и страха, а, наоборот, внушить ему, что опасности можно избежать, если вести себя правильно.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Наиболее часто встречающийся травматизм у детей – бытовой.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>Основные виды травм, которые дети могут получить дома, и их причины:</w:t>
      </w:r>
    </w:p>
    <w:p w:rsidR="001600E2" w:rsidRDefault="001600E2" w:rsidP="007637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>
        <w:t>ожог от горячей плиты, посуды, пищи, кипятка, пара, утюга, других электроприборов и открытого огня;</w:t>
      </w:r>
    </w:p>
    <w:p w:rsidR="001600E2" w:rsidRDefault="001600E2" w:rsidP="007637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>
        <w:t>падение с кровати, окна, стола и ступенек;</w:t>
      </w:r>
    </w:p>
    <w:p w:rsidR="001600E2" w:rsidRDefault="001600E2" w:rsidP="007637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>
        <w:t>удушье от мелких предметов (монет, пуговиц, гаек и др.);</w:t>
      </w:r>
    </w:p>
    <w:p w:rsidR="001600E2" w:rsidRDefault="001600E2" w:rsidP="007637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>
        <w:t>отравление бытовыми химическими веществами (инсектицидами, моющими жидкостями, отбеливателями и др.);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 xml:space="preserve">поражение электрическим током от неисправных электроприборов, обнаженных проводов, от </w:t>
      </w:r>
      <w:proofErr w:type="spellStart"/>
      <w:r>
        <w:t>втыкания</w:t>
      </w:r>
      <w:proofErr w:type="spellEnd"/>
      <w:r>
        <w:t xml:space="preserve"> игл, ножей и других металлических предметов в розетки и настенную проводку. 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>Падения.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Падение – распространённая причина ушибов, переломов костей и серьёзных травм головы. Их можно предотвратить, если: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- не разрешать детям лазить в опасных местах;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- устанавливать ограждения на ступеньках, окнах и балконах.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В летнее время зоной повышенной опасность становятся детские площадки, а особенно качели. Если ребёнок упал с качели, он должен прижаться к земле и подальше отползти, чтобы избежать дополнительного удара.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Добровольный прыжок с качели никогда не заканчивается безопасным приземлением на ноги. От резкого касания с грунтом – перелом лодыжек, берцовых костей, вывих голеностопных суставов.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>Порезы.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Ножи, лезвия и ножницы необходимо держать в недоступных для детей местах.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Старших детей надо научить осторожному обращению с этими предметами.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lastRenderedPageBreak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>Травматизм на дороге.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 xml:space="preserve">Из возможных травм на </w:t>
      </w:r>
      <w:proofErr w:type="gramStart"/>
      <w:r>
        <w:t>улично-транспортную</w:t>
      </w:r>
      <w:proofErr w:type="gramEnd"/>
      <w:r>
        <w:t xml:space="preserve"> приходится каждая двухсотая. Но последствия их очень серьёзны. Самая опасная машина – стоящая: ребёнок считает, что если опасности не видно, значит, её нет. Но, выходя из-за такой машины на проезжую часть, 63 ребёнка из 100 </w:t>
      </w:r>
      <w:proofErr w:type="gramStart"/>
      <w:r>
        <w:t>попавших</w:t>
      </w:r>
      <w:proofErr w:type="gramEnd"/>
      <w:r>
        <w:t xml:space="preserve"> в дорожное происшествие попадают под колёса другой машины.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>Дети должны знать и соблюдать следующие правила, когда переходят дорогу: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 xml:space="preserve">остановиться на обочине; 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посмотреть в обе стороны;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перед тем, как переходить дорогу, убедиться, что машин или других транспортных средств на дороге нет;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переходя дорогу, держаться за руку взрослого или ребёнка старшего возраста;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 xml:space="preserve">идти, </w:t>
      </w:r>
      <w:proofErr w:type="gramStart"/>
      <w:r>
        <w:rPr>
          <w:b/>
          <w:bCs/>
        </w:rPr>
        <w:t>но</w:t>
      </w:r>
      <w:proofErr w:type="gramEnd"/>
      <w:r>
        <w:rPr>
          <w:b/>
          <w:bCs/>
        </w:rPr>
        <w:t xml:space="preserve"> ни в коем случае не бежать;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переходить дорогу только в установленных местах на зелёный сигнал светофора;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на дорогу надо выходить спокойно, сосредоточенно, уверенно и так, чтобы водитель видел тебя;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переходить дорогу надо по перпендикуляру к оси, а не по диагонали;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если транспортный поток застал на середине дороги, следует остановиться и не паниковать;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маленького ребёнка переводить через дорогу надо только за руку;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надо научить ребёнка не поддаваться «стадному» чувству при переходе улицы группой;</w:t>
      </w:r>
    </w:p>
    <w:p w:rsidR="001600E2" w:rsidRDefault="001600E2" w:rsidP="007637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b/>
          <w:bCs/>
        </w:rPr>
        <w:t>детям нельзя играть возле дороги, особенно с мячом;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во избежание несчастных случаев, детей нужно учить ходить по тротуарам лицом к автомобильному движению.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Старших детей необходимо научить присматривать за младшими.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При перевозке ребёнка в автомобиле, необходимо специальное кресло и ремни безопасности, ребёнка надо посадить сзади и справа.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Несчастные случаи при езде на велосипеде являются распространённой причиной травматизма среди детей старшего возраста. Таких случаев можно избежать, если родственники и родители будут учить ребёнка безопасному поведению при езде на велосипеде. Детям нужно надевать на голову шлемы и другие приспособления для защиты.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proofErr w:type="gramStart"/>
      <w:r>
        <w:t xml:space="preserve">Ещё ни одно увлечение детей не приводило к такому наплыву раненых, как </w:t>
      </w:r>
      <w:proofErr w:type="spellStart"/>
      <w:r>
        <w:t>роллинг</w:t>
      </w:r>
      <w:proofErr w:type="spellEnd"/>
      <w:r>
        <w:t xml:space="preserve"> (катание на роликовых коньках)</w:t>
      </w:r>
      <w:r>
        <w:rPr>
          <w:b/>
          <w:bCs/>
        </w:rPr>
        <w:t xml:space="preserve">, </w:t>
      </w:r>
      <w:r>
        <w:t>который в последнее время стал особенно популярным.</w:t>
      </w:r>
      <w:proofErr w:type="gramEnd"/>
      <w:r>
        <w:t xml:space="preserve"> В </w:t>
      </w:r>
      <w:proofErr w:type="spellStart"/>
      <w:r>
        <w:t>роллинге</w:t>
      </w:r>
      <w:proofErr w:type="spellEnd"/>
      <w:r>
        <w:t xml:space="preserve"> слишком высоки требования к владению телом – малейший сбой приводит к падению, что всегда чревато травмой.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Покупая ребёнку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 xml:space="preserve">Не покупайте роликовых коньков китайского производства, хотя и стоят они дешевле. Они </w:t>
      </w:r>
      <w:proofErr w:type="spellStart"/>
      <w:r>
        <w:t>травмоопасны</w:t>
      </w:r>
      <w:proofErr w:type="spellEnd"/>
      <w:r>
        <w:t xml:space="preserve"> и недолговечны.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Голенище должно служить хорошей опорой, поэтому должно быть твёрдым.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 xml:space="preserve">Пригласите опытного роллера, если сами не можете </w:t>
      </w:r>
      <w:proofErr w:type="gramStart"/>
      <w:r>
        <w:t>научить</w:t>
      </w:r>
      <w:proofErr w:type="gramEnd"/>
      <w:r>
        <w:t xml:space="preserve"> хотя бы одному методу торможения.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Обязательно приобретите наколенники, налокотники, напульсники и шлем. Это предупредит основные травмы.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Научите правильно падать – вперёд на колени, а затем на руки.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Кататься нужно подальше от автомобильных дорог.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Научите детей избегать высоких скоростей, следить за рельефом дороги, быть внимательным.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>Водный травматизм.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Взрослые должны научить детей правилам поведения на воде и ни на минуту не оставлять ребёнка без присмотра вблизи водоёмов.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lastRenderedPageBreak/>
        <w:t xml:space="preserve">Дети могут утонуть менее чем за две минуты даже в небольшом количестве воде, поэтому </w:t>
      </w:r>
      <w:proofErr w:type="gramStart"/>
      <w:r>
        <w:t>их</w:t>
      </w:r>
      <w:proofErr w:type="gramEnd"/>
      <w:r>
        <w:t xml:space="preserve"> никогда не следует оставлять одних в воде или близ воды, в т.ч. – в ванной. Нужно закрывать колодцы, ванны, ведра с водой.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Детей нужно учить плавать, начиная с раннего возраста.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Дети должны знать, что нельзя плавать без присмотра взрослых.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 xml:space="preserve">Ожоги. 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Ожогов можно избежать, если: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 xml:space="preserve">- держать детей подальше от горячей плиты, пищи и утюга; 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- устанавливать плиты достаточно высоко или откручивать ручки конфорок, чтобы дети не могли до них достать;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- держать детей подальше от открытого огня, пламени свечи, костров, взрывов петард;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proofErr w:type="gramStart"/>
      <w:r>
        <w:t>- 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>Удушье от малых предметов.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Маленьким детям не следует давать еду с маленькими косточками или семечками. За детьми всегда нужно присматривать во время еды. Кормите ребёнка измельчённой пищей.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Кашель, шумное частое дыхание или невозможность издавать звуки – это признаки проблем с дыханием и, возможно удушья. Следует убедиться, что с ребёнком все обстоит благополучно. Если у него затруднено дыхание, нельзя исключить возможность попадания мелких предметов в дыхательные пути ребёнка, даже если никто не видел, как ребёнок клал что-нибудь в рот.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 xml:space="preserve">Отравления. 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– дети могут по ошибке выпеть их. Такие вещества следует держать в плотно закрытых маркированных контейнерах, в недоступном для детей месте.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Отбеливатель, яды для крыс и насекомых, керосин, кислоты и щёлочные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Лекарства, предназначенные для взрослых, могут оказаться смертельными для детей. Медикаменты ребёнку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>Неправильное применение и передозировка антибиотиков могут привести у маленьких детей к глухоте.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  <w:u w:val="single"/>
        </w:rPr>
        <w:t>Поражение электрическим током.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t xml:space="preserve">Дети могут получить серьёзные </w:t>
      </w:r>
      <w:proofErr w:type="gramStart"/>
      <w:r>
        <w:t>повреждении</w:t>
      </w:r>
      <w:proofErr w:type="gramEnd"/>
      <w:r>
        <w:t>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– обнаженные провода представляют для них особую опасность.</w:t>
      </w:r>
    </w:p>
    <w:p w:rsidR="001600E2" w:rsidRDefault="001600E2" w:rsidP="00763787">
      <w:pPr>
        <w:pStyle w:val="a3"/>
        <w:spacing w:before="0" w:beforeAutospacing="0" w:after="0" w:afterAutospacing="0"/>
        <w:jc w:val="both"/>
      </w:pPr>
    </w:p>
    <w:p w:rsidR="001600E2" w:rsidRDefault="001600E2" w:rsidP="00763787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Очень важно для взрослых – самим правильно вести себя во всех ситуациях, демонстрируя детям безопасный образ жизни. Не забывайте, что пример взрослого для ребёнка заразителен! </w:t>
      </w:r>
    </w:p>
    <w:p w:rsidR="00A75849" w:rsidRDefault="00A75849" w:rsidP="00763787">
      <w:pPr>
        <w:spacing w:after="0"/>
        <w:jc w:val="both"/>
      </w:pPr>
    </w:p>
    <w:sectPr w:rsidR="00A75849" w:rsidSect="001600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A686D"/>
    <w:multiLevelType w:val="multilevel"/>
    <w:tmpl w:val="F174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27CBF"/>
    <w:multiLevelType w:val="multilevel"/>
    <w:tmpl w:val="F606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E2FC7"/>
    <w:multiLevelType w:val="multilevel"/>
    <w:tmpl w:val="269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00E2"/>
    <w:rsid w:val="001600E2"/>
    <w:rsid w:val="00763787"/>
    <w:rsid w:val="009F2DEC"/>
    <w:rsid w:val="00A7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5110">
          <w:marLeft w:val="0"/>
          <w:marRight w:val="-2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2019-05-30T09:52:00Z</dcterms:created>
  <dcterms:modified xsi:type="dcterms:W3CDTF">2019-05-30T10:26:00Z</dcterms:modified>
</cp:coreProperties>
</file>